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8A" w:rsidRPr="005F068A" w:rsidRDefault="005F068A" w:rsidP="005F068A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5F068A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Öğrenci Velisi ve Mecburi İlköğretim Çağı</w:t>
      </w:r>
    </w:p>
    <w:p w:rsidR="005F068A" w:rsidRPr="005F068A" w:rsidRDefault="005F068A" w:rsidP="005F068A">
      <w:pPr>
        <w:shd w:val="clear" w:color="auto" w:fill="FFFFFF"/>
        <w:spacing w:before="300" w:after="150" w:line="300" w:lineRule="atLeast"/>
        <w:outlineLvl w:val="2"/>
        <w:rPr>
          <w:rFonts w:ascii="Arial" w:eastAsia="Times New Roman" w:hAnsi="Arial" w:cs="Arial"/>
          <w:b/>
          <w:bCs/>
          <w:color w:val="075192"/>
          <w:sz w:val="30"/>
          <w:szCs w:val="30"/>
          <w:lang w:eastAsia="tr-TR"/>
        </w:rPr>
      </w:pPr>
      <w:r w:rsidRPr="005F068A">
        <w:rPr>
          <w:rFonts w:ascii="Arial" w:eastAsia="Times New Roman" w:hAnsi="Arial" w:cs="Arial"/>
          <w:b/>
          <w:bCs/>
          <w:color w:val="075192"/>
          <w:sz w:val="30"/>
          <w:szCs w:val="30"/>
          <w:lang w:eastAsia="tr-TR"/>
        </w:rPr>
        <w:t>İlkokul, Ortaokulu ve İlköğretim Kurumları</w:t>
      </w:r>
    </w:p>
    <w:p w:rsidR="005F068A" w:rsidRPr="005F068A" w:rsidRDefault="005F068A" w:rsidP="005F068A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95"/>
        <w:outlineLvl w:val="3"/>
        <w:rPr>
          <w:rFonts w:ascii="inherit" w:eastAsia="Times New Roman" w:hAnsi="inherit" w:cs="Arial"/>
          <w:color w:val="7B868F"/>
          <w:sz w:val="27"/>
          <w:szCs w:val="27"/>
          <w:lang w:eastAsia="tr-TR"/>
        </w:rPr>
      </w:pPr>
      <w:r w:rsidRPr="005F068A">
        <w:rPr>
          <w:rFonts w:ascii="inherit" w:eastAsia="Times New Roman" w:hAnsi="inherit" w:cs="Arial"/>
          <w:color w:val="7B868F"/>
          <w:sz w:val="27"/>
          <w:szCs w:val="27"/>
          <w:lang w:eastAsia="tr-TR"/>
        </w:rPr>
        <w:t xml:space="preserve">İlköğretim Kurumları, "222 Numaralı İlköğretim ve Eğitim Kanunu" </w:t>
      </w:r>
      <w:proofErr w:type="spellStart"/>
      <w:r w:rsidRPr="005F068A">
        <w:rPr>
          <w:rFonts w:ascii="inherit" w:eastAsia="Times New Roman" w:hAnsi="inherit" w:cs="Arial"/>
          <w:color w:val="7B868F"/>
          <w:sz w:val="27"/>
          <w:szCs w:val="27"/>
          <w:lang w:eastAsia="tr-TR"/>
        </w:rPr>
        <w:t>nun</w:t>
      </w:r>
      <w:proofErr w:type="spellEnd"/>
      <w:r w:rsidRPr="005F068A">
        <w:rPr>
          <w:rFonts w:ascii="inherit" w:eastAsia="Times New Roman" w:hAnsi="inherit" w:cs="Arial"/>
          <w:color w:val="7B868F"/>
          <w:sz w:val="27"/>
          <w:szCs w:val="27"/>
          <w:lang w:eastAsia="tr-TR"/>
        </w:rPr>
        <w:t xml:space="preserve"> 1. maddesinde belirtilen amaçları gerçekleştirmek için kurulmuştur.</w:t>
      </w:r>
    </w:p>
    <w:p w:rsidR="005F068A" w:rsidRPr="005F068A" w:rsidRDefault="005F068A" w:rsidP="005F068A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95"/>
        <w:outlineLvl w:val="3"/>
        <w:rPr>
          <w:rFonts w:ascii="inherit" w:eastAsia="Times New Roman" w:hAnsi="inherit" w:cs="Arial"/>
          <w:color w:val="7B868F"/>
          <w:sz w:val="27"/>
          <w:szCs w:val="27"/>
          <w:lang w:eastAsia="tr-TR"/>
        </w:rPr>
      </w:pPr>
      <w:r w:rsidRPr="005F068A">
        <w:rPr>
          <w:rFonts w:ascii="inherit" w:eastAsia="Times New Roman" w:hAnsi="inherit" w:cs="Arial"/>
          <w:color w:val="7B868F"/>
          <w:sz w:val="27"/>
          <w:szCs w:val="27"/>
          <w:lang w:eastAsia="tr-TR"/>
        </w:rPr>
        <w:t>İlkokullar 4 (dört) yıl süreli ve zorunlu, ortaokullar 4 (dört) yıl süreli ve zorunlu İlköğretim kurumlarıdır.</w:t>
      </w:r>
    </w:p>
    <w:p w:rsidR="005F068A" w:rsidRPr="005F068A" w:rsidRDefault="005F068A" w:rsidP="005F06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F068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5F068A" w:rsidRPr="005F068A" w:rsidRDefault="005F068A" w:rsidP="005F068A">
      <w:pPr>
        <w:shd w:val="clear" w:color="auto" w:fill="FFFFFF"/>
        <w:spacing w:before="300" w:after="150" w:line="300" w:lineRule="atLeast"/>
        <w:outlineLvl w:val="2"/>
        <w:rPr>
          <w:rFonts w:ascii="Arial" w:eastAsia="Times New Roman" w:hAnsi="Arial" w:cs="Arial"/>
          <w:b/>
          <w:bCs/>
          <w:color w:val="075192"/>
          <w:sz w:val="30"/>
          <w:szCs w:val="30"/>
          <w:lang w:eastAsia="tr-TR"/>
        </w:rPr>
      </w:pPr>
      <w:r w:rsidRPr="005F068A">
        <w:rPr>
          <w:rFonts w:ascii="Arial" w:eastAsia="Times New Roman" w:hAnsi="Arial" w:cs="Arial"/>
          <w:b/>
          <w:bCs/>
          <w:color w:val="075192"/>
          <w:sz w:val="30"/>
          <w:szCs w:val="30"/>
          <w:lang w:eastAsia="tr-TR"/>
        </w:rPr>
        <w:t>Mecburi İlköğretim Çağı ve Öğrenim Çağı Dışına Çıkan Öğrenciler</w:t>
      </w:r>
    </w:p>
    <w:p w:rsidR="005F068A" w:rsidRPr="005F068A" w:rsidRDefault="005F068A" w:rsidP="005F068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95"/>
        <w:outlineLvl w:val="3"/>
        <w:rPr>
          <w:rFonts w:ascii="inherit" w:eastAsia="Times New Roman" w:hAnsi="inherit" w:cs="Arial"/>
          <w:color w:val="7B868F"/>
          <w:sz w:val="27"/>
          <w:szCs w:val="27"/>
          <w:lang w:eastAsia="tr-TR"/>
        </w:rPr>
      </w:pPr>
      <w:r w:rsidRPr="005F068A">
        <w:rPr>
          <w:rFonts w:ascii="inherit" w:eastAsia="Times New Roman" w:hAnsi="inherit" w:cs="Arial"/>
          <w:color w:val="7B868F"/>
          <w:sz w:val="27"/>
          <w:szCs w:val="27"/>
          <w:lang w:eastAsia="tr-TR"/>
        </w:rPr>
        <w:t>Mecburi ilköğretim çağı, 6-14 yaş grubundaki çocukları kapsar.</w:t>
      </w:r>
    </w:p>
    <w:p w:rsidR="005F068A" w:rsidRPr="005F068A" w:rsidRDefault="005F068A" w:rsidP="005F068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95"/>
        <w:outlineLvl w:val="3"/>
        <w:rPr>
          <w:rFonts w:ascii="inherit" w:eastAsia="Times New Roman" w:hAnsi="inherit" w:cs="Arial"/>
          <w:color w:val="7B868F"/>
          <w:sz w:val="27"/>
          <w:szCs w:val="27"/>
          <w:lang w:eastAsia="tr-TR"/>
        </w:rPr>
      </w:pPr>
      <w:r w:rsidRPr="005F068A">
        <w:rPr>
          <w:rFonts w:ascii="inherit" w:eastAsia="Times New Roman" w:hAnsi="inherit" w:cs="Arial"/>
          <w:color w:val="7B868F"/>
          <w:sz w:val="27"/>
          <w:szCs w:val="27"/>
          <w:lang w:eastAsia="tr-TR"/>
        </w:rPr>
        <w:t>İlkokulların birinci sınıflarına o yılın 31 Aralık tarihinde 72 ayını dolduran çocukların kaydı yapılır.</w:t>
      </w:r>
    </w:p>
    <w:p w:rsidR="005F068A" w:rsidRPr="005F068A" w:rsidRDefault="005F068A" w:rsidP="005F068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95"/>
        <w:outlineLvl w:val="3"/>
        <w:rPr>
          <w:rFonts w:ascii="inherit" w:eastAsia="Times New Roman" w:hAnsi="inherit" w:cs="Arial"/>
          <w:color w:val="7B868F"/>
          <w:sz w:val="27"/>
          <w:szCs w:val="27"/>
          <w:lang w:eastAsia="tr-TR"/>
        </w:rPr>
      </w:pPr>
      <w:r w:rsidRPr="005F068A">
        <w:rPr>
          <w:rFonts w:ascii="inherit" w:eastAsia="Times New Roman" w:hAnsi="inherit" w:cs="Arial"/>
          <w:color w:val="7B868F"/>
          <w:sz w:val="27"/>
          <w:szCs w:val="27"/>
          <w:lang w:eastAsia="tr-TR"/>
        </w:rPr>
        <w:t>Mecburi öğrenim çağını bitirdiği öğretim yılı sonuna kadar ilköğretim okulunu bitiremeyen çocukların ilköğrenimlerini tamamlamak üzere en çok iki öğretim yılı daha okula devamlarına izin verilir.</w:t>
      </w:r>
    </w:p>
    <w:p w:rsidR="005F068A" w:rsidRPr="005F068A" w:rsidRDefault="005F068A" w:rsidP="005F068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95"/>
        <w:outlineLvl w:val="3"/>
        <w:rPr>
          <w:rFonts w:ascii="inherit" w:eastAsia="Times New Roman" w:hAnsi="inherit" w:cs="Arial"/>
          <w:color w:val="7B868F"/>
          <w:sz w:val="27"/>
          <w:szCs w:val="27"/>
          <w:lang w:eastAsia="tr-TR"/>
        </w:rPr>
      </w:pPr>
      <w:r w:rsidRPr="005F068A">
        <w:rPr>
          <w:rFonts w:ascii="inherit" w:eastAsia="Times New Roman" w:hAnsi="inherit" w:cs="Arial"/>
          <w:color w:val="7B868F"/>
          <w:sz w:val="27"/>
          <w:szCs w:val="27"/>
          <w:lang w:eastAsia="tr-TR"/>
        </w:rPr>
        <w:t>Mecburi öğrenim çağı dışına çıkan ve iki yıl daha öğrenim görmesine imkân verilerek 8 inci sınıfa geçen ortaokul veya imam-hatip ortaokulu öğrencilerinin o eğitim ve öğretim yılı ders kesimi sonuna kadar okula devamları sağlanır.</w:t>
      </w:r>
    </w:p>
    <w:p w:rsidR="005F068A" w:rsidRPr="005F068A" w:rsidRDefault="005F068A" w:rsidP="005F068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95"/>
        <w:outlineLvl w:val="3"/>
        <w:rPr>
          <w:rFonts w:ascii="inherit" w:eastAsia="Times New Roman" w:hAnsi="inherit" w:cs="Arial"/>
          <w:color w:val="7B868F"/>
          <w:sz w:val="27"/>
          <w:szCs w:val="27"/>
          <w:lang w:eastAsia="tr-TR"/>
        </w:rPr>
      </w:pPr>
      <w:r w:rsidRPr="005F068A">
        <w:rPr>
          <w:rFonts w:ascii="inherit" w:eastAsia="Times New Roman" w:hAnsi="inherit" w:cs="Arial"/>
          <w:color w:val="7B868F"/>
          <w:sz w:val="27"/>
          <w:szCs w:val="27"/>
          <w:lang w:eastAsia="tr-TR"/>
        </w:rPr>
        <w:t>Bu iki yıllık uzatma sonunda da ortaokul veya imam-hatip ortaokulu öğrenimini tamamlayamayanlara ders yılı sonunda öğrenim durumunu gösterir Öğrenim Belgesi EK-3 düzenlenir ve Açık Öğretim Ortaokuluna yönlendirilir.</w:t>
      </w:r>
    </w:p>
    <w:p w:rsidR="005F068A" w:rsidRPr="005F068A" w:rsidRDefault="005F068A" w:rsidP="005F06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F068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5F068A" w:rsidRPr="005F068A" w:rsidRDefault="005F068A" w:rsidP="005F068A">
      <w:pPr>
        <w:shd w:val="clear" w:color="auto" w:fill="FFFFFF"/>
        <w:spacing w:before="300" w:after="150" w:line="300" w:lineRule="atLeast"/>
        <w:outlineLvl w:val="2"/>
        <w:rPr>
          <w:rFonts w:ascii="Arial" w:eastAsia="Times New Roman" w:hAnsi="Arial" w:cs="Arial"/>
          <w:b/>
          <w:bCs/>
          <w:color w:val="075192"/>
          <w:sz w:val="30"/>
          <w:szCs w:val="30"/>
          <w:lang w:eastAsia="tr-TR"/>
        </w:rPr>
      </w:pPr>
      <w:r w:rsidRPr="005F068A">
        <w:rPr>
          <w:rFonts w:ascii="Arial" w:eastAsia="Times New Roman" w:hAnsi="Arial" w:cs="Arial"/>
          <w:b/>
          <w:bCs/>
          <w:color w:val="075192"/>
          <w:sz w:val="30"/>
          <w:szCs w:val="30"/>
          <w:lang w:eastAsia="tr-TR"/>
        </w:rPr>
        <w:t>Öğrenci Velisi</w:t>
      </w:r>
    </w:p>
    <w:p w:rsidR="005F068A" w:rsidRPr="005F068A" w:rsidRDefault="005F068A" w:rsidP="005F068A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95"/>
        <w:outlineLvl w:val="3"/>
        <w:rPr>
          <w:rFonts w:ascii="inherit" w:eastAsia="Times New Roman" w:hAnsi="inherit" w:cs="Arial"/>
          <w:color w:val="7B868F"/>
          <w:sz w:val="27"/>
          <w:szCs w:val="27"/>
          <w:lang w:eastAsia="tr-TR"/>
        </w:rPr>
      </w:pPr>
      <w:r w:rsidRPr="005F068A">
        <w:rPr>
          <w:rFonts w:ascii="inherit" w:eastAsia="Times New Roman" w:hAnsi="inherit" w:cs="Arial"/>
          <w:color w:val="7B868F"/>
          <w:sz w:val="27"/>
          <w:szCs w:val="27"/>
          <w:lang w:eastAsia="tr-TR"/>
        </w:rPr>
        <w:t>Eğitim ve öğretim süresince her öğrencinin bir velisi bulunur.  Öğrenci velisi, öğrencinin anne, baba veya yasal sorumluluğunu üstlenen kişidir.</w:t>
      </w:r>
    </w:p>
    <w:p w:rsidR="005F068A" w:rsidRPr="005F068A" w:rsidRDefault="005F068A" w:rsidP="005F068A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95"/>
        <w:outlineLvl w:val="3"/>
        <w:rPr>
          <w:rFonts w:ascii="inherit" w:eastAsia="Times New Roman" w:hAnsi="inherit" w:cs="Arial"/>
          <w:color w:val="7B868F"/>
          <w:sz w:val="27"/>
          <w:szCs w:val="27"/>
          <w:lang w:eastAsia="tr-TR"/>
        </w:rPr>
      </w:pPr>
      <w:r w:rsidRPr="005F068A">
        <w:rPr>
          <w:rFonts w:ascii="inherit" w:eastAsia="Times New Roman" w:hAnsi="inherit" w:cs="Arial"/>
          <w:color w:val="7B868F"/>
          <w:sz w:val="27"/>
          <w:szCs w:val="27"/>
          <w:lang w:eastAsia="tr-TR"/>
        </w:rPr>
        <w:t>Pansiyonlu okullarda yatılı öğrencilerin eğitim ve öğretimle ilgili iş ve işlemleriyle sınırlı olmak üzere, velinin yazılı iznine bağlı olarak okul yöneticilerinden birisi öğrenci velisi olarak belirlenir.</w:t>
      </w:r>
    </w:p>
    <w:p w:rsidR="005F068A" w:rsidRPr="005F068A" w:rsidRDefault="005F068A" w:rsidP="005F068A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95"/>
        <w:outlineLvl w:val="3"/>
        <w:rPr>
          <w:rFonts w:ascii="inherit" w:eastAsia="Times New Roman" w:hAnsi="inherit" w:cs="Arial"/>
          <w:color w:val="7B868F"/>
          <w:sz w:val="27"/>
          <w:szCs w:val="27"/>
          <w:lang w:eastAsia="tr-TR"/>
        </w:rPr>
      </w:pPr>
      <w:r w:rsidRPr="005F068A">
        <w:rPr>
          <w:rFonts w:ascii="inherit" w:eastAsia="Times New Roman" w:hAnsi="inherit" w:cs="Arial"/>
          <w:color w:val="7B868F"/>
          <w:sz w:val="27"/>
          <w:szCs w:val="27"/>
          <w:lang w:eastAsia="tr-TR"/>
        </w:rPr>
        <w:t>3/7/2005 tarihli ve 5395 sayılı Çocuk Koruma Kanununa göre hakkında bakım tedbiri kararı ya da 24/5/1983 tarihli ve 2828 sayılı Sosyal Hizmetler Kanununa göre koruma kararı alınan çocukların iş ve işlemleri, kurum tarafından resmî yazı ile bildirilen kişiler tarafından yürütülür.</w:t>
      </w:r>
    </w:p>
    <w:p w:rsidR="005F068A" w:rsidRPr="005F068A" w:rsidRDefault="005F068A" w:rsidP="005F068A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95"/>
        <w:outlineLvl w:val="3"/>
        <w:rPr>
          <w:rFonts w:ascii="inherit" w:eastAsia="Times New Roman" w:hAnsi="inherit" w:cs="Arial"/>
          <w:color w:val="7B868F"/>
          <w:sz w:val="27"/>
          <w:szCs w:val="27"/>
          <w:lang w:eastAsia="tr-TR"/>
        </w:rPr>
      </w:pPr>
      <w:r w:rsidRPr="005F068A">
        <w:rPr>
          <w:rFonts w:ascii="inherit" w:eastAsia="Times New Roman" w:hAnsi="inherit" w:cs="Arial"/>
          <w:color w:val="7B868F"/>
          <w:sz w:val="27"/>
          <w:szCs w:val="27"/>
          <w:lang w:eastAsia="tr-TR"/>
        </w:rPr>
        <w:lastRenderedPageBreak/>
        <w:t>Velisi bulunmayan yabancı uyruklu öğrencilerin eğitim ve öğretimle ilgili iş ve işlemleriyle sınırlı olmak üzere, emniyet müdürlüklerinin bilgisi dâhilinde il/ilçe milli eğitim müdürlüklerince okul yöneticileri arasından veli tayin edilir.</w:t>
      </w:r>
    </w:p>
    <w:p w:rsidR="005F068A" w:rsidRPr="005F068A" w:rsidRDefault="005F068A" w:rsidP="005F068A">
      <w:pPr>
        <w:numPr>
          <w:ilvl w:val="0"/>
          <w:numId w:val="3"/>
        </w:numPr>
        <w:shd w:val="clear" w:color="auto" w:fill="FFFFFF"/>
        <w:spacing w:before="150" w:line="240" w:lineRule="auto"/>
        <w:ind w:left="495"/>
        <w:outlineLvl w:val="3"/>
        <w:rPr>
          <w:rFonts w:ascii="inherit" w:eastAsia="Times New Roman" w:hAnsi="inherit" w:cs="Arial"/>
          <w:color w:val="7B868F"/>
          <w:sz w:val="27"/>
          <w:szCs w:val="27"/>
          <w:lang w:eastAsia="tr-TR"/>
        </w:rPr>
      </w:pPr>
      <w:r w:rsidRPr="005F068A">
        <w:rPr>
          <w:rFonts w:ascii="inherit" w:eastAsia="Times New Roman" w:hAnsi="inherit" w:cs="Arial"/>
          <w:color w:val="7B868F"/>
          <w:sz w:val="27"/>
          <w:szCs w:val="27"/>
          <w:lang w:eastAsia="tr-TR"/>
        </w:rPr>
        <w:t>Öğrenci velayeti konusunda anlaşmazlık hâllerinde, yargı kararına göre işlem yapılır. Velayete ilişkin yargılama sürecinin devam ettiği durumlarda ise okul kayıtları esas alınır.</w:t>
      </w:r>
    </w:p>
    <w:p w:rsidR="00C71127" w:rsidRDefault="00C71127">
      <w:bookmarkStart w:id="0" w:name="_GoBack"/>
      <w:bookmarkEnd w:id="0"/>
    </w:p>
    <w:sectPr w:rsidR="00C71127" w:rsidSect="000000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06D"/>
    <w:multiLevelType w:val="multilevel"/>
    <w:tmpl w:val="B774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333A7"/>
    <w:multiLevelType w:val="multilevel"/>
    <w:tmpl w:val="7678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92D24"/>
    <w:multiLevelType w:val="multilevel"/>
    <w:tmpl w:val="F96A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A"/>
    <w:rsid w:val="00000036"/>
    <w:rsid w:val="005F068A"/>
    <w:rsid w:val="00C7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AD3BD-4CE5-46EA-91F4-E541B2BC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F06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5F06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F068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F068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0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85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2024-08-02T21:33:00Z</dcterms:created>
  <dcterms:modified xsi:type="dcterms:W3CDTF">2024-08-02T21:33:00Z</dcterms:modified>
</cp:coreProperties>
</file>